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CE8" w:rsidRDefault="00624CE8" w:rsidP="00624CE8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ИЗВЕЩЕНИЕ</w:t>
      </w:r>
      <w:r w:rsidR="0021127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1127D" w:rsidRPr="0021127D">
        <w:rPr>
          <w:rFonts w:ascii="Times New Roman" w:eastAsia="Times New Roman" w:hAnsi="Times New Roman" w:cs="Times New Roman"/>
          <w:b/>
          <w:lang w:eastAsia="ru-RU"/>
        </w:rPr>
        <w:t>22000154380000002161</w:t>
      </w:r>
      <w:bookmarkStart w:id="0" w:name="_GoBack"/>
      <w:bookmarkEnd w:id="0"/>
    </w:p>
    <w:p w:rsidR="00624CE8" w:rsidRDefault="00624CE8" w:rsidP="00624CE8">
      <w:pPr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о предоставлении земельных участков без торгов</w:t>
      </w:r>
    </w:p>
    <w:p w:rsidR="00624CE8" w:rsidRDefault="00624CE8" w:rsidP="00624C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Министерство имущественных и земельных отношений Республики Карелия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(далее – Министерство) в соответствии со ст. 39.18 Земельного кодекса Российской Федерации информирует о предоставлении земельных участков: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10:14:0050402, 10:14:0050403, площадью 1345 кв. м. Цель использования земельного участка: для индивидуального жилищного строительства. Местоположение: </w:t>
      </w:r>
      <w:r w:rsidRPr="00624CE8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624CE8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624CE8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624CE8">
        <w:rPr>
          <w:rFonts w:ascii="Times New Roman" w:eastAsia="Calibri" w:hAnsi="Times New Roman" w:cs="Times New Roman"/>
          <w:sz w:val="21"/>
          <w:szCs w:val="21"/>
        </w:rPr>
        <w:t>Ильинское</w:t>
      </w:r>
      <w:proofErr w:type="spellEnd"/>
      <w:r w:rsidRPr="00624CE8"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с. </w:t>
      </w:r>
      <w:proofErr w:type="spellStart"/>
      <w:r w:rsidRPr="00624CE8">
        <w:rPr>
          <w:rFonts w:ascii="Times New Roman" w:eastAsia="Calibri" w:hAnsi="Times New Roman" w:cs="Times New Roman"/>
          <w:sz w:val="21"/>
          <w:szCs w:val="21"/>
        </w:rPr>
        <w:t>Нурмойла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 xml:space="preserve">Лот №2. </w:t>
      </w:r>
      <w:r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10:14:0080101, площадью 1500 кв. м. Цель использования земельного участка: для ведения личного подсобного хозяйства (приусадебный земельный участок). Местоположение: Российская Федерация, Республика Карелия,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Мегрегское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Мегрега.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 xml:space="preserve">Лот №3. </w:t>
      </w:r>
      <w:r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10:14:0080101, площадью 1500 кв. м. Цель использования земельного участка: для ведения личного подсобного хозяйства (приусадебный земельный участок). Местоположение: Российская Федерация, Республика Карелия,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Мегрегское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д. Мегрега.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№4.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кадастровом квартале 10:14:0100104, площадью 1346 кв. м. Цель использования земельного участка: для индивидуального жилищного строительства. Местоположение: </w:t>
      </w:r>
      <w:r w:rsidRPr="00624CE8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624CE8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624CE8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№5.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кадастровом квартале 10:14:0100104, площадью 1429 кв. м. Цель использования земельного участка: для индивидуального жилищного строительства. Местоположение: </w:t>
      </w:r>
      <w:r w:rsidRPr="00624CE8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624CE8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624CE8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№6.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кадастровом кварта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ле 10:14:0070707, площадью 1292 </w:t>
      </w:r>
      <w:r>
        <w:rPr>
          <w:rFonts w:ascii="Times New Roman" w:eastAsia="Calibri" w:hAnsi="Times New Roman" w:cs="Times New Roman"/>
          <w:sz w:val="21"/>
          <w:szCs w:val="21"/>
        </w:rPr>
        <w:t xml:space="preserve">кв. м. Цель использования земельного участка: для индивидуального жилищного строительства. Местоположение: </w:t>
      </w:r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городское посел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ение, д. </w:t>
      </w:r>
      <w:proofErr w:type="spellStart"/>
      <w:r w:rsidR="00F477C9">
        <w:rPr>
          <w:rFonts w:ascii="Times New Roman" w:eastAsia="Calibri" w:hAnsi="Times New Roman" w:cs="Times New Roman"/>
          <w:sz w:val="21"/>
          <w:szCs w:val="21"/>
        </w:rPr>
        <w:t>Рыпушкалицы</w:t>
      </w:r>
      <w:proofErr w:type="spellEnd"/>
      <w:r w:rsidR="00F477C9"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№7.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10:14:0070707, площадью 927 кв. м. Цель использования земельного участка: для индивидуального жилищного строительства. Местоположение: </w:t>
      </w:r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городское посел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ение, д. </w:t>
      </w:r>
      <w:proofErr w:type="spellStart"/>
      <w:r w:rsidR="00F477C9">
        <w:rPr>
          <w:rFonts w:ascii="Times New Roman" w:eastAsia="Calibri" w:hAnsi="Times New Roman" w:cs="Times New Roman"/>
          <w:sz w:val="21"/>
          <w:szCs w:val="21"/>
        </w:rPr>
        <w:t>Рыпушкалицы</w:t>
      </w:r>
      <w:proofErr w:type="spellEnd"/>
      <w:r w:rsidR="00F477C9"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№8.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10:14:0070707, площадью 1030 кв. м. Цель использования земельного участка: для индивидуального жилищного строительства. Местоположение: </w:t>
      </w:r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городское посел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ение, д. </w:t>
      </w:r>
      <w:proofErr w:type="spellStart"/>
      <w:r w:rsidR="00F477C9">
        <w:rPr>
          <w:rFonts w:ascii="Times New Roman" w:eastAsia="Calibri" w:hAnsi="Times New Roman" w:cs="Times New Roman"/>
          <w:sz w:val="21"/>
          <w:szCs w:val="21"/>
        </w:rPr>
        <w:t>Рыпушкалицы</w:t>
      </w:r>
      <w:proofErr w:type="spellEnd"/>
      <w:r w:rsidR="00F477C9"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№9.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10:14:0070707, площадью 714 кв. м. Цель использования земельного участка: для индивидуального жилищного строительства. Местоположение: </w:t>
      </w:r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городское посел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ение, д. </w:t>
      </w:r>
      <w:proofErr w:type="spellStart"/>
      <w:r w:rsidR="00F477C9">
        <w:rPr>
          <w:rFonts w:ascii="Times New Roman" w:eastAsia="Calibri" w:hAnsi="Times New Roman" w:cs="Times New Roman"/>
          <w:sz w:val="21"/>
          <w:szCs w:val="21"/>
        </w:rPr>
        <w:t>Рыпушкалицы</w:t>
      </w:r>
      <w:proofErr w:type="spellEnd"/>
      <w:r w:rsidR="00F477C9"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№10.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10:14:0070707, площадью 965 кв. м. Цель использования земельного участка: для ведения личного подсобного хозяйства (приусадебный земельный участок). Местоположение: </w:t>
      </w:r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F477C9" w:rsidRPr="00F477C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F477C9" w:rsidRPr="00F477C9">
        <w:rPr>
          <w:rFonts w:ascii="Times New Roman" w:eastAsia="Calibri" w:hAnsi="Times New Roman" w:cs="Times New Roman"/>
          <w:sz w:val="21"/>
          <w:szCs w:val="21"/>
        </w:rPr>
        <w:t xml:space="preserve"> городское посел</w:t>
      </w:r>
      <w:r w:rsidR="00F477C9">
        <w:rPr>
          <w:rFonts w:ascii="Times New Roman" w:eastAsia="Calibri" w:hAnsi="Times New Roman" w:cs="Times New Roman"/>
          <w:sz w:val="21"/>
          <w:szCs w:val="21"/>
        </w:rPr>
        <w:t xml:space="preserve">ение, д. </w:t>
      </w:r>
      <w:proofErr w:type="spellStart"/>
      <w:r w:rsidR="00F477C9">
        <w:rPr>
          <w:rFonts w:ascii="Times New Roman" w:eastAsia="Calibri" w:hAnsi="Times New Roman" w:cs="Times New Roman"/>
          <w:sz w:val="21"/>
          <w:szCs w:val="21"/>
        </w:rPr>
        <w:t>Рыпушкалицы</w:t>
      </w:r>
      <w:proofErr w:type="spellEnd"/>
      <w:r w:rsidR="00F477C9"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№11.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1978A1"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10:14:0070707, площадью 684 кв. м. Цель использования земельного участка: для ведения личного подсобного хозяйства (приусадебный земельный участок). Местоположение: </w:t>
      </w:r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="001978A1"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1978A1" w:rsidRPr="00F477C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 городское посел</w:t>
      </w:r>
      <w:r w:rsidR="001978A1">
        <w:rPr>
          <w:rFonts w:ascii="Times New Roman" w:eastAsia="Calibri" w:hAnsi="Times New Roman" w:cs="Times New Roman"/>
          <w:sz w:val="21"/>
          <w:szCs w:val="21"/>
        </w:rPr>
        <w:t xml:space="preserve">ение, д. </w:t>
      </w:r>
      <w:proofErr w:type="spellStart"/>
      <w:r w:rsidR="001978A1">
        <w:rPr>
          <w:rFonts w:ascii="Times New Roman" w:eastAsia="Calibri" w:hAnsi="Times New Roman" w:cs="Times New Roman"/>
          <w:sz w:val="21"/>
          <w:szCs w:val="21"/>
        </w:rPr>
        <w:t>Рыпушкалицы</w:t>
      </w:r>
      <w:proofErr w:type="spellEnd"/>
      <w:r w:rsidR="001978A1"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№12.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1978A1"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10:14:0070707, площадью 711 кв. м. Цель использования земельного участка: для ведения личного подсобного хозяйства (приусадебный земельный участок). Местоположение: </w:t>
      </w:r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="001978A1"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1978A1" w:rsidRPr="00F477C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 городское посел</w:t>
      </w:r>
      <w:r w:rsidR="001978A1">
        <w:rPr>
          <w:rFonts w:ascii="Times New Roman" w:eastAsia="Calibri" w:hAnsi="Times New Roman" w:cs="Times New Roman"/>
          <w:sz w:val="21"/>
          <w:szCs w:val="21"/>
        </w:rPr>
        <w:t xml:space="preserve">ение, д. </w:t>
      </w:r>
      <w:proofErr w:type="spellStart"/>
      <w:r w:rsidR="001978A1">
        <w:rPr>
          <w:rFonts w:ascii="Times New Roman" w:eastAsia="Calibri" w:hAnsi="Times New Roman" w:cs="Times New Roman"/>
          <w:sz w:val="21"/>
          <w:szCs w:val="21"/>
        </w:rPr>
        <w:t>Рыпушкалицы</w:t>
      </w:r>
      <w:proofErr w:type="spellEnd"/>
      <w:r w:rsidR="001978A1"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№13.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1978A1"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10:14:0070707, площадью 656 кв. м. Цель использования земельного участка: для ведения личного подсобного хозяйства (приусадебный земельный участок). Местоположение: </w:t>
      </w:r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="001978A1"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1978A1" w:rsidRPr="00F477C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 городское посел</w:t>
      </w:r>
      <w:r w:rsidR="001978A1">
        <w:rPr>
          <w:rFonts w:ascii="Times New Roman" w:eastAsia="Calibri" w:hAnsi="Times New Roman" w:cs="Times New Roman"/>
          <w:sz w:val="21"/>
          <w:szCs w:val="21"/>
        </w:rPr>
        <w:t xml:space="preserve">ение, д. </w:t>
      </w:r>
      <w:proofErr w:type="spellStart"/>
      <w:r w:rsidR="001978A1">
        <w:rPr>
          <w:rFonts w:ascii="Times New Roman" w:eastAsia="Calibri" w:hAnsi="Times New Roman" w:cs="Times New Roman"/>
          <w:sz w:val="21"/>
          <w:szCs w:val="21"/>
        </w:rPr>
        <w:t>Рыпушкалицы</w:t>
      </w:r>
      <w:proofErr w:type="spellEnd"/>
      <w:r w:rsidR="001978A1"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№14.</w:t>
      </w:r>
      <w:r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1978A1"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10:14:0070707, площадью 874 кв. м. Цель использования земельного участка: для ведения личного подсобного хозяйства (приусадебный земельный участок). Местоположение: </w:t>
      </w:r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="001978A1"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1978A1" w:rsidRPr="00F477C9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1978A1" w:rsidRPr="00F477C9">
        <w:rPr>
          <w:rFonts w:ascii="Times New Roman" w:eastAsia="Calibri" w:hAnsi="Times New Roman" w:cs="Times New Roman"/>
          <w:sz w:val="21"/>
          <w:szCs w:val="21"/>
        </w:rPr>
        <w:t xml:space="preserve"> городское посел</w:t>
      </w:r>
      <w:r w:rsidR="001978A1">
        <w:rPr>
          <w:rFonts w:ascii="Times New Roman" w:eastAsia="Calibri" w:hAnsi="Times New Roman" w:cs="Times New Roman"/>
          <w:sz w:val="21"/>
          <w:szCs w:val="21"/>
        </w:rPr>
        <w:t xml:space="preserve">ение, д. </w:t>
      </w:r>
      <w:proofErr w:type="spellStart"/>
      <w:r w:rsidR="001978A1">
        <w:rPr>
          <w:rFonts w:ascii="Times New Roman" w:eastAsia="Calibri" w:hAnsi="Times New Roman" w:cs="Times New Roman"/>
          <w:sz w:val="21"/>
          <w:szCs w:val="21"/>
        </w:rPr>
        <w:t>Рыпушкалицы</w:t>
      </w:r>
      <w:proofErr w:type="spellEnd"/>
      <w:r w:rsidR="001978A1">
        <w:rPr>
          <w:rFonts w:ascii="Times New Roman" w:eastAsia="Calibri" w:hAnsi="Times New Roman" w:cs="Times New Roman"/>
          <w:sz w:val="21"/>
          <w:szCs w:val="21"/>
        </w:rPr>
        <w:t>.</w:t>
      </w: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624CE8" w:rsidRDefault="00624CE8" w:rsidP="00624C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sz w:val="21"/>
          <w:szCs w:val="21"/>
        </w:rPr>
        <w:t xml:space="preserve">Данное извещение размещено на официальном сайте torgi.gov.ru, на официальном сайте Министерства </w:t>
      </w:r>
      <w:hyperlink r:id="rId4" w:history="1">
        <w:r>
          <w:rPr>
            <w:rStyle w:val="a3"/>
            <w:rFonts w:ascii="Times New Roman" w:eastAsia="Calibri" w:hAnsi="Times New Roman" w:cs="Times New Roman"/>
            <w:color w:val="auto"/>
            <w:sz w:val="21"/>
            <w:szCs w:val="21"/>
            <w:u w:val="none"/>
          </w:rPr>
          <w:t>(property.gov10.ru</w:t>
        </w:r>
      </w:hyperlink>
      <w:r>
        <w:rPr>
          <w:rFonts w:ascii="Times New Roman" w:eastAsia="Calibri" w:hAnsi="Times New Roman" w:cs="Times New Roman"/>
          <w:sz w:val="21"/>
          <w:szCs w:val="21"/>
        </w:rPr>
        <w:t>).</w:t>
      </w:r>
    </w:p>
    <w:p w:rsidR="00624CE8" w:rsidRDefault="00624CE8" w:rsidP="00624CE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sz w:val="21"/>
          <w:szCs w:val="21"/>
        </w:rPr>
        <w:t>Граждане, заинтересованные в приобретении прав на вышеуказанные земельные участки, в течение 30 дней со дня размещения извещения на официальном сайте вправе подавать заявления о намерении участвовать в аукционе на право заключения договоров аренды земельных участков.</w:t>
      </w:r>
    </w:p>
    <w:p w:rsidR="00624CE8" w:rsidRDefault="00624CE8" w:rsidP="00624C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Дата окон</w:t>
      </w:r>
      <w:r w:rsidR="002253E2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чания срока приема заявлений: 17</w:t>
      </w: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.09.2026 до 15:00.</w:t>
      </w:r>
    </w:p>
    <w:p w:rsidR="00624CE8" w:rsidRDefault="00624CE8" w:rsidP="00624CE8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Адрес места подачи заявлений: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185031, Республика Карелия, г. Петрозаводск, наб. 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Варкауса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д. 3, 1 этаж, отдел приема и выдачи документов ГКУ РК «Управление земельными ресурсами», адрес эл. почты </w:t>
      </w:r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auction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uzr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</w:p>
    <w:p w:rsidR="00624CE8" w:rsidRDefault="00624CE8" w:rsidP="00624CE8">
      <w:pPr>
        <w:tabs>
          <w:tab w:val="left" w:pos="9072"/>
        </w:tabs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Способ подачи заявлений: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auction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uzr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(подписываются квалифицированной электронной подписью заявителя).</w:t>
      </w:r>
    </w:p>
    <w:p w:rsidR="00624CE8" w:rsidRDefault="00624CE8" w:rsidP="00624CE8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В заявлении необходимо указать: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624CE8" w:rsidRDefault="00624CE8" w:rsidP="00624CE8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К заявлению необходимо приложить: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624CE8" w:rsidRDefault="00624CE8" w:rsidP="00624CE8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Получить более подробную информацию, а также ознакомиться со схемами расположения земельных участков можно по адресу: Республика Карелия, г. Петрозаводск, наб. 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Варкауса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д. 3,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 23.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Пн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Вт, Чт. с 10:00 до 17:00, обед с 13:00 до 14:00, Среда и пятница -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неприемные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дни. Телефон 8-8142-599-850.</w:t>
      </w:r>
    </w:p>
    <w:p w:rsidR="00624CE8" w:rsidRDefault="00624CE8" w:rsidP="00624CE8"/>
    <w:p w:rsidR="00624CE8" w:rsidRDefault="00624CE8" w:rsidP="00624CE8"/>
    <w:p w:rsidR="00624CE8" w:rsidRDefault="00624CE8" w:rsidP="00624CE8"/>
    <w:p w:rsidR="00624CE8" w:rsidRDefault="00624CE8" w:rsidP="00624CE8"/>
    <w:p w:rsidR="00624CE8" w:rsidRDefault="00624CE8" w:rsidP="00624CE8"/>
    <w:p w:rsidR="00624CE8" w:rsidRDefault="00624CE8" w:rsidP="00624CE8"/>
    <w:p w:rsidR="00624CE8" w:rsidRDefault="00624CE8" w:rsidP="00624CE8"/>
    <w:p w:rsidR="0074606B" w:rsidRDefault="0074606B"/>
    <w:sectPr w:rsidR="0074606B" w:rsidSect="00624CE8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E8"/>
    <w:rsid w:val="001978A1"/>
    <w:rsid w:val="0021127D"/>
    <w:rsid w:val="002253E2"/>
    <w:rsid w:val="00624CE8"/>
    <w:rsid w:val="0074606B"/>
    <w:rsid w:val="00F4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59E472-9262-409B-98C8-D444D7754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CE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4C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4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2</cp:revision>
  <dcterms:created xsi:type="dcterms:W3CDTF">2026-08-17T10:32:00Z</dcterms:created>
  <dcterms:modified xsi:type="dcterms:W3CDTF">2026-08-18T09:36:00Z</dcterms:modified>
</cp:coreProperties>
</file>